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pPr w:leftFromText="180" w:rightFromText="180" w:horzAnchor="margin" w:tblpY="705"/>
        <w:tblW w:w="0" w:type="auto"/>
        <w:tblLook w:val="04A0" w:firstRow="1" w:lastRow="0" w:firstColumn="1" w:lastColumn="0" w:noHBand="0" w:noVBand="1"/>
      </w:tblPr>
      <w:tblGrid>
        <w:gridCol w:w="1658"/>
        <w:gridCol w:w="6559"/>
      </w:tblGrid>
      <w:tr w:rsidR="00B55F0F" w14:paraId="68B9D5B6" w14:textId="77777777" w:rsidTr="00B55F0F">
        <w:tc>
          <w:tcPr>
            <w:tcW w:w="1658" w:type="dxa"/>
          </w:tcPr>
          <w:p w14:paraId="0E618E3C" w14:textId="62A37B4E" w:rsidR="00B55F0F" w:rsidRDefault="00B55F0F" w:rsidP="00B55F0F">
            <w:pPr>
              <w:rPr>
                <w:rFonts w:hint="eastAsia"/>
              </w:rPr>
            </w:pPr>
            <w:r>
              <w:rPr>
                <w:rFonts w:hint="eastAsia"/>
              </w:rPr>
              <w:t>教案名稱</w:t>
            </w:r>
          </w:p>
        </w:tc>
        <w:tc>
          <w:tcPr>
            <w:tcW w:w="6559" w:type="dxa"/>
          </w:tcPr>
          <w:p w14:paraId="4F9A4A7E" w14:textId="4B4339B1" w:rsidR="00B55F0F" w:rsidRDefault="00B55F0F" w:rsidP="00B55F0F">
            <w:pPr>
              <w:rPr>
                <w:rFonts w:hint="eastAsia"/>
              </w:rPr>
            </w:pPr>
            <w:r>
              <w:rPr>
                <w:rFonts w:hint="eastAsia"/>
              </w:rPr>
              <w:t>台灣魚兒哪裡游，在我肚子游</w:t>
            </w:r>
          </w:p>
        </w:tc>
      </w:tr>
      <w:tr w:rsidR="00B55F0F" w14:paraId="5E693266" w14:textId="77777777" w:rsidTr="00B55F0F">
        <w:tc>
          <w:tcPr>
            <w:tcW w:w="1658" w:type="dxa"/>
          </w:tcPr>
          <w:p w14:paraId="3C4895CA" w14:textId="11D642C1" w:rsidR="00B55F0F" w:rsidRDefault="00B55F0F" w:rsidP="00B55F0F">
            <w:pPr>
              <w:rPr>
                <w:rFonts w:hint="eastAsia"/>
              </w:rPr>
            </w:pPr>
            <w:r>
              <w:rPr>
                <w:rFonts w:hint="eastAsia"/>
              </w:rPr>
              <w:t>設計者名稱</w:t>
            </w:r>
          </w:p>
        </w:tc>
        <w:tc>
          <w:tcPr>
            <w:tcW w:w="6559" w:type="dxa"/>
          </w:tcPr>
          <w:p w14:paraId="47A7331C" w14:textId="445586DB" w:rsidR="00B55F0F" w:rsidRDefault="00B55F0F" w:rsidP="00B55F0F">
            <w:pPr>
              <w:rPr>
                <w:rFonts w:hint="eastAsia"/>
              </w:rPr>
            </w:pPr>
            <w:r>
              <w:rPr>
                <w:rFonts w:hint="eastAsia"/>
              </w:rPr>
              <w:t>蔡淯如</w:t>
            </w:r>
            <w:r>
              <w:rPr>
                <w:rFonts w:hint="eastAsia"/>
              </w:rPr>
              <w:t xml:space="preserve"> </w:t>
            </w:r>
            <w:r>
              <w:rPr>
                <w:rFonts w:hint="eastAsia"/>
              </w:rPr>
              <w:t>老師</w:t>
            </w:r>
          </w:p>
        </w:tc>
      </w:tr>
      <w:tr w:rsidR="00B55F0F" w14:paraId="2D103EFD" w14:textId="77777777" w:rsidTr="00B55F0F">
        <w:tc>
          <w:tcPr>
            <w:tcW w:w="1658" w:type="dxa"/>
          </w:tcPr>
          <w:p w14:paraId="04BF5CEF" w14:textId="32CBD58A" w:rsidR="00B55F0F" w:rsidRDefault="00B55F0F" w:rsidP="00B55F0F">
            <w:pPr>
              <w:rPr>
                <w:rFonts w:hint="eastAsia"/>
              </w:rPr>
            </w:pPr>
            <w:r>
              <w:rPr>
                <w:rFonts w:hint="eastAsia"/>
              </w:rPr>
              <w:t>教學對象</w:t>
            </w:r>
          </w:p>
        </w:tc>
        <w:tc>
          <w:tcPr>
            <w:tcW w:w="6559" w:type="dxa"/>
          </w:tcPr>
          <w:p w14:paraId="3C5CE330" w14:textId="7BAD44CE" w:rsidR="00B55F0F" w:rsidRDefault="00B55F0F" w:rsidP="00B55F0F">
            <w:pPr>
              <w:rPr>
                <w:rFonts w:hint="eastAsia"/>
              </w:rPr>
            </w:pPr>
            <w:r>
              <w:rPr>
                <w:rFonts w:hint="eastAsia"/>
              </w:rPr>
              <w:t>國小低年級學生</w:t>
            </w:r>
          </w:p>
        </w:tc>
      </w:tr>
      <w:tr w:rsidR="00B55F0F" w14:paraId="43791958" w14:textId="77777777" w:rsidTr="00B55F0F">
        <w:tc>
          <w:tcPr>
            <w:tcW w:w="1658" w:type="dxa"/>
          </w:tcPr>
          <w:p w14:paraId="634D3BA9" w14:textId="54BDDD03" w:rsidR="00B55F0F" w:rsidRDefault="00B55F0F" w:rsidP="00B55F0F">
            <w:pPr>
              <w:rPr>
                <w:rFonts w:hint="eastAsia"/>
              </w:rPr>
            </w:pPr>
            <w:r>
              <w:rPr>
                <w:rFonts w:hint="eastAsia"/>
              </w:rPr>
              <w:t>教學領域</w:t>
            </w:r>
          </w:p>
        </w:tc>
        <w:tc>
          <w:tcPr>
            <w:tcW w:w="6559" w:type="dxa"/>
          </w:tcPr>
          <w:p w14:paraId="24F6B4BD" w14:textId="2ADCEEB1" w:rsidR="00B55F0F" w:rsidRDefault="00B55F0F" w:rsidP="00B55F0F">
            <w:pPr>
              <w:rPr>
                <w:rFonts w:hint="eastAsia"/>
              </w:rPr>
            </w:pPr>
            <w:r>
              <w:rPr>
                <w:rFonts w:hint="eastAsia"/>
              </w:rPr>
              <w:t>繪畫、手作</w:t>
            </w:r>
          </w:p>
        </w:tc>
      </w:tr>
      <w:tr w:rsidR="00B55F0F" w14:paraId="564D0487" w14:textId="77777777" w:rsidTr="00B55F0F">
        <w:tc>
          <w:tcPr>
            <w:tcW w:w="1658" w:type="dxa"/>
          </w:tcPr>
          <w:p w14:paraId="17CE1EF6" w14:textId="6657E375" w:rsidR="00B55F0F" w:rsidRDefault="00B55F0F" w:rsidP="00B55F0F">
            <w:pPr>
              <w:rPr>
                <w:rFonts w:hint="eastAsia"/>
              </w:rPr>
            </w:pPr>
            <w:r>
              <w:rPr>
                <w:rFonts w:hint="eastAsia"/>
              </w:rPr>
              <w:t>教學時數</w:t>
            </w:r>
          </w:p>
        </w:tc>
        <w:tc>
          <w:tcPr>
            <w:tcW w:w="6559" w:type="dxa"/>
          </w:tcPr>
          <w:p w14:paraId="59867C9C" w14:textId="31B83EB7" w:rsidR="00B55F0F" w:rsidRDefault="00B55F0F" w:rsidP="00B55F0F">
            <w:r>
              <w:t>2Hr</w:t>
            </w:r>
          </w:p>
        </w:tc>
      </w:tr>
    </w:tbl>
    <w:p w14:paraId="1A61F3F8" w14:textId="1E8CDDE7" w:rsidR="00D87B49" w:rsidRDefault="00B55F0F" w:rsidP="00B55F0F">
      <w:pPr>
        <w:jc w:val="center"/>
        <w:rPr>
          <w:rFonts w:hint="eastAsia"/>
        </w:rPr>
      </w:pPr>
      <w:r>
        <w:t>CAS</w:t>
      </w:r>
      <w:r>
        <w:rPr>
          <w:rFonts w:hint="eastAsia"/>
        </w:rPr>
        <w:t>水產品教案設計徵選活動</w:t>
      </w:r>
    </w:p>
    <w:p w14:paraId="43F4DE51" w14:textId="77777777" w:rsidR="00B55F0F" w:rsidRDefault="00B55F0F">
      <w:pPr>
        <w:rPr>
          <w:rFonts w:hint="eastAsia"/>
        </w:rPr>
      </w:pPr>
    </w:p>
    <w:p w14:paraId="4CE5A983" w14:textId="1D472220" w:rsidR="00D851A5" w:rsidRDefault="00D851A5" w:rsidP="00D851A5">
      <w:pPr>
        <w:pStyle w:val="a5"/>
        <w:numPr>
          <w:ilvl w:val="0"/>
          <w:numId w:val="1"/>
        </w:numPr>
        <w:ind w:leftChars="0"/>
      </w:pPr>
      <w:r>
        <w:rPr>
          <w:rFonts w:hint="eastAsia"/>
        </w:rPr>
        <w:t>教學方案發展的動機與目的</w:t>
      </w:r>
    </w:p>
    <w:p w14:paraId="1314BA98" w14:textId="4AC9ECF2" w:rsidR="00D851A5" w:rsidRDefault="00D851A5" w:rsidP="00D851A5">
      <w:pPr>
        <w:pStyle w:val="a5"/>
        <w:ind w:leftChars="0"/>
      </w:pPr>
      <w:r>
        <w:rPr>
          <w:rFonts w:hint="eastAsia"/>
        </w:rPr>
        <w:t>台灣四面環海、河川資源豐富，有相當好的漁業資源。但近年在飲食習慣的轉變上，學生對於「魚類」的認識相當薄弱。更往論水產品的加工與衛生相關議題。</w:t>
      </w:r>
    </w:p>
    <w:p w14:paraId="3F93EE22" w14:textId="25AAD168" w:rsidR="00D851A5" w:rsidRDefault="00D851A5" w:rsidP="00D851A5">
      <w:pPr>
        <w:pStyle w:val="a5"/>
        <w:ind w:leftChars="0"/>
      </w:pPr>
      <w:r>
        <w:rPr>
          <w:rFonts w:hint="eastAsia"/>
        </w:rPr>
        <w:t>因此本教案主要目的在針對國小中低年級學童設計以幽默簡單的方式介紹台灣常見的食用魚，並針對普遍常見的料理方式來介紹。並透過讓學生繪畫的方式來做造互動學習。</w:t>
      </w:r>
    </w:p>
    <w:p w14:paraId="253038F5" w14:textId="4605CEFE" w:rsidR="00D851A5" w:rsidRDefault="00D851A5" w:rsidP="00D851A5">
      <w:pPr>
        <w:pStyle w:val="a5"/>
        <w:ind w:leftChars="0"/>
      </w:pPr>
    </w:p>
    <w:p w14:paraId="67E2C4C2" w14:textId="094DCA3D" w:rsidR="00D851A5" w:rsidRDefault="00D851A5" w:rsidP="00D851A5">
      <w:pPr>
        <w:pStyle w:val="a5"/>
        <w:numPr>
          <w:ilvl w:val="0"/>
          <w:numId w:val="1"/>
        </w:numPr>
        <w:ind w:leftChars="0"/>
      </w:pPr>
      <w:r>
        <w:rPr>
          <w:rFonts w:hint="eastAsia"/>
        </w:rPr>
        <w:t>教學方案發展歷程</w:t>
      </w:r>
    </w:p>
    <w:p w14:paraId="3320B85E" w14:textId="085442B5" w:rsidR="00D851A5" w:rsidRDefault="00D851A5" w:rsidP="00D851A5">
      <w:pPr>
        <w:pStyle w:val="a5"/>
        <w:ind w:leftChars="0"/>
      </w:pPr>
    </w:p>
    <w:p w14:paraId="238FC43E" w14:textId="6DC1FE8D" w:rsidR="00D851A5" w:rsidRDefault="00D851A5" w:rsidP="00D851A5">
      <w:pPr>
        <w:pStyle w:val="a5"/>
        <w:ind w:leftChars="0"/>
      </w:pPr>
      <w:r>
        <w:rPr>
          <w:rFonts w:hint="eastAsia"/>
        </w:rPr>
        <w:t>第一步：先了解學生喜歡的料理方式「油炸、蒲燒、清蒸、紅燒、香煎、煮湯、紅燒、熱炒、鹽魯」。</w:t>
      </w:r>
    </w:p>
    <w:p w14:paraId="5CD922BE" w14:textId="1116BF4C" w:rsidR="00D851A5" w:rsidRDefault="00D851A5" w:rsidP="00D851A5">
      <w:pPr>
        <w:pStyle w:val="a5"/>
        <w:ind w:leftChars="0"/>
      </w:pPr>
    </w:p>
    <w:p w14:paraId="30B58C25" w14:textId="0151189F" w:rsidR="00D851A5" w:rsidRDefault="00D851A5" w:rsidP="00D851A5">
      <w:pPr>
        <w:pStyle w:val="a5"/>
        <w:ind w:leftChars="0"/>
      </w:pPr>
      <w:r>
        <w:rPr>
          <w:rFonts w:hint="eastAsia"/>
        </w:rPr>
        <w:t>第二步：針對料理方式去了解他們有沒有在這些烹飪方式裡面吃過魚？吃過了什麼魚？</w:t>
      </w:r>
    </w:p>
    <w:p w14:paraId="1F2A3AAB" w14:textId="321980B9" w:rsidR="00D851A5" w:rsidRDefault="00D851A5" w:rsidP="00D851A5">
      <w:pPr>
        <w:pStyle w:val="a5"/>
        <w:ind w:leftChars="0"/>
      </w:pPr>
    </w:p>
    <w:p w14:paraId="176C0CF1" w14:textId="032067A8" w:rsidR="00D851A5" w:rsidRDefault="00D851A5" w:rsidP="00D851A5">
      <w:pPr>
        <w:pStyle w:val="a5"/>
        <w:ind w:leftChars="0"/>
      </w:pPr>
      <w:r>
        <w:rPr>
          <w:rFonts w:hint="eastAsia"/>
        </w:rPr>
        <w:t>第三步：介紹常見的魚種，搭配菜色的圖片</w:t>
      </w:r>
    </w:p>
    <w:p w14:paraId="272AEB07" w14:textId="34874229" w:rsidR="00D851A5" w:rsidRDefault="00D851A5" w:rsidP="00D851A5">
      <w:pPr>
        <w:pStyle w:val="a5"/>
        <w:ind w:leftChars="0"/>
      </w:pPr>
    </w:p>
    <w:p w14:paraId="4401F7D6" w14:textId="5DC7912B" w:rsidR="00D851A5" w:rsidRDefault="00D851A5" w:rsidP="00D851A5">
      <w:pPr>
        <w:pStyle w:val="a5"/>
        <w:ind w:leftChars="0"/>
      </w:pPr>
      <w:r>
        <w:rPr>
          <w:rFonts w:hint="eastAsia"/>
        </w:rPr>
        <w:t>第四步：分組討論，該組由老師指定一個烹飪方式，由學生決定要放什麼魚進去。</w:t>
      </w:r>
    </w:p>
    <w:p w14:paraId="4C18FB9B" w14:textId="7579531B" w:rsidR="00D851A5" w:rsidRDefault="00D851A5" w:rsidP="00D851A5">
      <w:pPr>
        <w:pStyle w:val="a5"/>
        <w:ind w:leftChars="0"/>
      </w:pPr>
    </w:p>
    <w:p w14:paraId="4A761EEE" w14:textId="657E592B" w:rsidR="00D851A5" w:rsidRDefault="00D851A5" w:rsidP="00D851A5">
      <w:pPr>
        <w:pStyle w:val="a5"/>
        <w:ind w:leftChars="0"/>
      </w:pPr>
      <w:r>
        <w:rPr>
          <w:rFonts w:hint="eastAsia"/>
        </w:rPr>
        <w:t>第五步：開放學生搜尋該魚的特性與優點，諸如</w:t>
      </w:r>
      <w:r w:rsidR="00D87B49">
        <w:rPr>
          <w:rFonts w:hint="eastAsia"/>
        </w:rPr>
        <w:t>地域性、長度、飼養方式都可以，讓學生先了解魚的特性與優點。</w:t>
      </w:r>
    </w:p>
    <w:p w14:paraId="3B2FBB49" w14:textId="3130B23E" w:rsidR="00D87B49" w:rsidRDefault="00D87B49" w:rsidP="00D851A5">
      <w:pPr>
        <w:pStyle w:val="a5"/>
        <w:ind w:leftChars="0"/>
      </w:pPr>
    </w:p>
    <w:p w14:paraId="3432BC61" w14:textId="74D6208F" w:rsidR="00D87B49" w:rsidRDefault="00D87B49" w:rsidP="00D851A5">
      <w:pPr>
        <w:pStyle w:val="a5"/>
        <w:ind w:leftChars="0"/>
      </w:pPr>
      <w:r>
        <w:rPr>
          <w:rFonts w:hint="eastAsia"/>
        </w:rPr>
        <w:t>第六步：共同創作，將該料理會有的材料提供給學生。（蔥、蒜、油炸的給瓶蓋），每一組會得到六個該料理用到的材料。</w:t>
      </w:r>
    </w:p>
    <w:p w14:paraId="55AC1532" w14:textId="45B5F3C2" w:rsidR="00D87B49" w:rsidRDefault="00D87B49" w:rsidP="00D851A5">
      <w:pPr>
        <w:pStyle w:val="a5"/>
        <w:ind w:leftChars="0"/>
      </w:pPr>
    </w:p>
    <w:p w14:paraId="70553616" w14:textId="0B0BBFB0" w:rsidR="00D87B49" w:rsidRDefault="00D87B49" w:rsidP="00D851A5">
      <w:pPr>
        <w:pStyle w:val="a5"/>
        <w:ind w:leftChars="0"/>
      </w:pPr>
      <w:r>
        <w:rPr>
          <w:rFonts w:hint="eastAsia"/>
        </w:rPr>
        <w:lastRenderedPageBreak/>
        <w:t>第七步：學生透過共同創作，將該料理畫出來，同時有實體的材料搭配，讓學生在學習時有多樣化。</w:t>
      </w:r>
    </w:p>
    <w:p w14:paraId="5CC579EF" w14:textId="1EE3AC1B" w:rsidR="00D87B49" w:rsidRDefault="00D87B49" w:rsidP="00D851A5">
      <w:pPr>
        <w:pStyle w:val="a5"/>
        <w:ind w:leftChars="0"/>
      </w:pPr>
    </w:p>
    <w:p w14:paraId="1F4E38F7" w14:textId="11A5CF01" w:rsidR="00D87B49" w:rsidRDefault="00D87B49" w:rsidP="00D87B49">
      <w:pPr>
        <w:pStyle w:val="a5"/>
        <w:numPr>
          <w:ilvl w:val="0"/>
          <w:numId w:val="1"/>
        </w:numPr>
        <w:ind w:leftChars="0"/>
      </w:pPr>
      <w:r>
        <w:rPr>
          <w:rFonts w:hint="eastAsia"/>
        </w:rPr>
        <w:t>具體成果</w:t>
      </w:r>
    </w:p>
    <w:p w14:paraId="6FF7D4A6" w14:textId="5B9D179D" w:rsidR="00D87B49" w:rsidRDefault="00D87B49" w:rsidP="00D87B49">
      <w:pPr>
        <w:pStyle w:val="a5"/>
        <w:ind w:leftChars="0"/>
      </w:pPr>
      <w:r>
        <w:rPr>
          <w:rFonts w:hint="eastAsia"/>
        </w:rPr>
        <w:t>這堂課是兩個小時的課程，可以讓學生去認識國產魚。有別於過去單向的訊息告知，透過他們有興趣的「飲食文化」，搭配國產魚進行操作。再加上開放式的搜尋，讓小學生學會資訊搜集與篩選的最初動作。</w:t>
      </w:r>
    </w:p>
    <w:p w14:paraId="349FBA87" w14:textId="73293F3B" w:rsidR="00D87B49" w:rsidRDefault="00D87B49" w:rsidP="00D87B49">
      <w:pPr>
        <w:pStyle w:val="a5"/>
        <w:ind w:leftChars="0"/>
      </w:pPr>
      <w:r>
        <w:rPr>
          <w:rFonts w:hint="eastAsia"/>
        </w:rPr>
        <w:t>再透過動手的過程，刺激大腦對於該水產料理與水產品的連結性。</w:t>
      </w:r>
    </w:p>
    <w:p w14:paraId="106BB1DF" w14:textId="05DE4216" w:rsidR="00D87B49" w:rsidRDefault="00D87B49" w:rsidP="00D87B49">
      <w:pPr>
        <w:pStyle w:val="a5"/>
        <w:ind w:leftChars="0"/>
      </w:pPr>
    </w:p>
    <w:p w14:paraId="3A9A0083" w14:textId="23392C54" w:rsidR="00D87B49" w:rsidRDefault="00D87B49" w:rsidP="00D87B49">
      <w:pPr>
        <w:pStyle w:val="a5"/>
        <w:numPr>
          <w:ilvl w:val="0"/>
          <w:numId w:val="1"/>
        </w:numPr>
        <w:ind w:leftChars="0"/>
      </w:pPr>
      <w:r>
        <w:rPr>
          <w:rFonts w:hint="eastAsia"/>
        </w:rPr>
        <w:t>後續延展</w:t>
      </w:r>
    </w:p>
    <w:p w14:paraId="7C2143F6" w14:textId="7BA1E1DC" w:rsidR="00D87B49" w:rsidRDefault="00D87B49" w:rsidP="00D87B49">
      <w:pPr>
        <w:pStyle w:val="a5"/>
        <w:ind w:leftChars="0"/>
      </w:pPr>
      <w:r>
        <w:rPr>
          <w:rFonts w:hint="eastAsia"/>
        </w:rPr>
        <w:t>這堂課是最初的讓學生以飲食的方式認識國產水產品。後續可以針對各個水產品的特性進行課程設計，主要將會以手作為主要訴求，讓學生在動手做的過程中，學習與認識到國產的魚類、蝦類等常見的食用魚。同時有較深的記憶。也避免在課堂上直接將魚體拿出來時大家的害怕與衛生相關問題的困擾。</w:t>
      </w:r>
    </w:p>
    <w:p w14:paraId="0C62A77E" w14:textId="4DB51402" w:rsidR="00D87B49" w:rsidRDefault="00D87B49" w:rsidP="00D87B49">
      <w:pPr>
        <w:pStyle w:val="a5"/>
        <w:ind w:leftChars="0"/>
      </w:pPr>
      <w:r>
        <w:rPr>
          <w:rFonts w:hint="eastAsia"/>
        </w:rPr>
        <w:t>透過不同媒材的結合，提升學生對於國產魚的認識。</w:t>
      </w:r>
    </w:p>
    <w:sectPr w:rsidR="00D87B49" w:rsidSect="0030564F">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2010601000101010101"/>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22461"/>
    <w:multiLevelType w:val="hybridMultilevel"/>
    <w:tmpl w:val="D5940E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A5"/>
    <w:rsid w:val="0001489D"/>
    <w:rsid w:val="00041A2B"/>
    <w:rsid w:val="00046052"/>
    <w:rsid w:val="00056BC2"/>
    <w:rsid w:val="00080BB5"/>
    <w:rsid w:val="00084F7C"/>
    <w:rsid w:val="0009147F"/>
    <w:rsid w:val="000C18FD"/>
    <w:rsid w:val="000D0C75"/>
    <w:rsid w:val="00116739"/>
    <w:rsid w:val="0012096F"/>
    <w:rsid w:val="00163F46"/>
    <w:rsid w:val="001756A7"/>
    <w:rsid w:val="001A0783"/>
    <w:rsid w:val="001B2215"/>
    <w:rsid w:val="001E2869"/>
    <w:rsid w:val="001F626D"/>
    <w:rsid w:val="00205D62"/>
    <w:rsid w:val="00231E3A"/>
    <w:rsid w:val="00265636"/>
    <w:rsid w:val="002A1386"/>
    <w:rsid w:val="002C181C"/>
    <w:rsid w:val="002F0FC5"/>
    <w:rsid w:val="0030564F"/>
    <w:rsid w:val="003153BA"/>
    <w:rsid w:val="00323362"/>
    <w:rsid w:val="00332032"/>
    <w:rsid w:val="00335436"/>
    <w:rsid w:val="00353B49"/>
    <w:rsid w:val="003610E8"/>
    <w:rsid w:val="003655E0"/>
    <w:rsid w:val="003809D6"/>
    <w:rsid w:val="00380A4D"/>
    <w:rsid w:val="00384773"/>
    <w:rsid w:val="003870EF"/>
    <w:rsid w:val="00387EFC"/>
    <w:rsid w:val="00391D07"/>
    <w:rsid w:val="003A75D8"/>
    <w:rsid w:val="003B31C9"/>
    <w:rsid w:val="003B3E2E"/>
    <w:rsid w:val="003B687C"/>
    <w:rsid w:val="003F2033"/>
    <w:rsid w:val="004058BC"/>
    <w:rsid w:val="004411F1"/>
    <w:rsid w:val="00455A96"/>
    <w:rsid w:val="00463540"/>
    <w:rsid w:val="004648D8"/>
    <w:rsid w:val="00495279"/>
    <w:rsid w:val="004A0FA4"/>
    <w:rsid w:val="004A7CBC"/>
    <w:rsid w:val="004E0FA7"/>
    <w:rsid w:val="004E6960"/>
    <w:rsid w:val="0050189A"/>
    <w:rsid w:val="00502BE8"/>
    <w:rsid w:val="00533C6C"/>
    <w:rsid w:val="005348A7"/>
    <w:rsid w:val="00552010"/>
    <w:rsid w:val="0056566D"/>
    <w:rsid w:val="005706AC"/>
    <w:rsid w:val="005A2ADA"/>
    <w:rsid w:val="005C01F1"/>
    <w:rsid w:val="005D5608"/>
    <w:rsid w:val="006340B4"/>
    <w:rsid w:val="00641047"/>
    <w:rsid w:val="0065526B"/>
    <w:rsid w:val="00670D91"/>
    <w:rsid w:val="00685C98"/>
    <w:rsid w:val="006C3701"/>
    <w:rsid w:val="006C691C"/>
    <w:rsid w:val="006D3E09"/>
    <w:rsid w:val="006F5D79"/>
    <w:rsid w:val="00713BC7"/>
    <w:rsid w:val="00723C59"/>
    <w:rsid w:val="0072611D"/>
    <w:rsid w:val="00737100"/>
    <w:rsid w:val="00766573"/>
    <w:rsid w:val="0077787A"/>
    <w:rsid w:val="00791B1D"/>
    <w:rsid w:val="007A0621"/>
    <w:rsid w:val="007A7A81"/>
    <w:rsid w:val="007B4DC5"/>
    <w:rsid w:val="007B70FD"/>
    <w:rsid w:val="007C12B8"/>
    <w:rsid w:val="007F6CBB"/>
    <w:rsid w:val="008150B5"/>
    <w:rsid w:val="008221E8"/>
    <w:rsid w:val="00841A64"/>
    <w:rsid w:val="00857E26"/>
    <w:rsid w:val="00867040"/>
    <w:rsid w:val="00881191"/>
    <w:rsid w:val="008B3206"/>
    <w:rsid w:val="008C53FC"/>
    <w:rsid w:val="008D5798"/>
    <w:rsid w:val="008E218C"/>
    <w:rsid w:val="008E24B7"/>
    <w:rsid w:val="00913323"/>
    <w:rsid w:val="009346B3"/>
    <w:rsid w:val="00965CF7"/>
    <w:rsid w:val="00972495"/>
    <w:rsid w:val="0098597C"/>
    <w:rsid w:val="00987B16"/>
    <w:rsid w:val="009E0A42"/>
    <w:rsid w:val="009F3828"/>
    <w:rsid w:val="009F5D0F"/>
    <w:rsid w:val="00A11E04"/>
    <w:rsid w:val="00A23096"/>
    <w:rsid w:val="00A3454E"/>
    <w:rsid w:val="00A4111D"/>
    <w:rsid w:val="00A44AFF"/>
    <w:rsid w:val="00A45892"/>
    <w:rsid w:val="00A77394"/>
    <w:rsid w:val="00AC1958"/>
    <w:rsid w:val="00AC7FDB"/>
    <w:rsid w:val="00AD0762"/>
    <w:rsid w:val="00AF4284"/>
    <w:rsid w:val="00B109DF"/>
    <w:rsid w:val="00B235BF"/>
    <w:rsid w:val="00B54DD2"/>
    <w:rsid w:val="00B55F0F"/>
    <w:rsid w:val="00B80E91"/>
    <w:rsid w:val="00B879BA"/>
    <w:rsid w:val="00B91F58"/>
    <w:rsid w:val="00BA1AA9"/>
    <w:rsid w:val="00BA7876"/>
    <w:rsid w:val="00BE42DA"/>
    <w:rsid w:val="00C018B5"/>
    <w:rsid w:val="00C16C8A"/>
    <w:rsid w:val="00C25DCC"/>
    <w:rsid w:val="00C71843"/>
    <w:rsid w:val="00C73B1E"/>
    <w:rsid w:val="00C77D50"/>
    <w:rsid w:val="00CA53F8"/>
    <w:rsid w:val="00CA575E"/>
    <w:rsid w:val="00CB0959"/>
    <w:rsid w:val="00CB126E"/>
    <w:rsid w:val="00CC58DB"/>
    <w:rsid w:val="00CD2A52"/>
    <w:rsid w:val="00CE68C2"/>
    <w:rsid w:val="00D0533F"/>
    <w:rsid w:val="00D12915"/>
    <w:rsid w:val="00D42222"/>
    <w:rsid w:val="00D52AE9"/>
    <w:rsid w:val="00D70C6A"/>
    <w:rsid w:val="00D735DA"/>
    <w:rsid w:val="00D76CD1"/>
    <w:rsid w:val="00D851A5"/>
    <w:rsid w:val="00D87B49"/>
    <w:rsid w:val="00D9657C"/>
    <w:rsid w:val="00DA0772"/>
    <w:rsid w:val="00DC20B1"/>
    <w:rsid w:val="00DD13DC"/>
    <w:rsid w:val="00DD3F86"/>
    <w:rsid w:val="00DD4C90"/>
    <w:rsid w:val="00DE790C"/>
    <w:rsid w:val="00DF4BD8"/>
    <w:rsid w:val="00E078A1"/>
    <w:rsid w:val="00E27191"/>
    <w:rsid w:val="00E319AF"/>
    <w:rsid w:val="00E45D74"/>
    <w:rsid w:val="00E55819"/>
    <w:rsid w:val="00E57A56"/>
    <w:rsid w:val="00E71BC3"/>
    <w:rsid w:val="00E81CDF"/>
    <w:rsid w:val="00E831CE"/>
    <w:rsid w:val="00E909E9"/>
    <w:rsid w:val="00EC6D21"/>
    <w:rsid w:val="00ED7299"/>
    <w:rsid w:val="00F15F1B"/>
    <w:rsid w:val="00F66A84"/>
    <w:rsid w:val="00F95021"/>
    <w:rsid w:val="00FC3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1705492"/>
  <w14:defaultImageDpi w14:val="32767"/>
  <w15:chartTrackingRefBased/>
  <w15:docId w15:val="{FEA93696-C391-8649-B537-9DDEE921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AD0762"/>
    <w:pPr>
      <w:widowControl w:val="0"/>
    </w:pPr>
    <w:rPr>
      <w:rFonts w:ascii="Times New Roman" w:eastAsia="標楷體" w:hAnsi="Times New Roman" w:cs="Times New Roman"/>
    </w:rPr>
  </w:style>
  <w:style w:type="paragraph" w:styleId="1">
    <w:name w:val="heading 1"/>
    <w:aliases w:val="主標"/>
    <w:basedOn w:val="a0"/>
    <w:next w:val="a"/>
    <w:link w:val="10"/>
    <w:autoRedefine/>
    <w:uiPriority w:val="9"/>
    <w:qFormat/>
    <w:rsid w:val="00AC7FDB"/>
    <w:pPr>
      <w:keepNext/>
      <w:spacing w:before="180" w:after="180" w:line="720" w:lineRule="auto"/>
      <w:jc w:val="left"/>
    </w:pPr>
    <w:rPr>
      <w:b w:val="0"/>
      <w:bCs w:val="0"/>
      <w:kern w:val="52"/>
      <w:szCs w:val="52"/>
    </w:rPr>
  </w:style>
  <w:style w:type="paragraph" w:styleId="2">
    <w:name w:val="heading 2"/>
    <w:aliases w:val="副標"/>
    <w:basedOn w:val="1"/>
    <w:next w:val="a"/>
    <w:link w:val="20"/>
    <w:autoRedefine/>
    <w:uiPriority w:val="9"/>
    <w:semiHidden/>
    <w:unhideWhenUsed/>
    <w:qFormat/>
    <w:rsid w:val="00AD0762"/>
    <w:pPr>
      <w:outlineLvl w:val="1"/>
    </w:pPr>
    <w:rPr>
      <w:b/>
      <w:bCs/>
      <w:sz w:val="24"/>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主標 字元"/>
    <w:basedOn w:val="a1"/>
    <w:link w:val="1"/>
    <w:uiPriority w:val="9"/>
    <w:rsid w:val="00AC7FDB"/>
    <w:rPr>
      <w:rFonts w:asciiTheme="majorHAnsi" w:eastAsia="標楷體" w:hAnsiTheme="majorHAnsi" w:cstheme="majorBidi"/>
      <w:kern w:val="52"/>
      <w:sz w:val="32"/>
      <w:szCs w:val="52"/>
    </w:rPr>
  </w:style>
  <w:style w:type="paragraph" w:styleId="a0">
    <w:name w:val="Title"/>
    <w:aliases w:val="大標題"/>
    <w:basedOn w:val="a"/>
    <w:next w:val="a"/>
    <w:link w:val="a4"/>
    <w:autoRedefine/>
    <w:uiPriority w:val="10"/>
    <w:qFormat/>
    <w:rsid w:val="00AD0762"/>
    <w:pPr>
      <w:spacing w:before="240" w:after="60"/>
      <w:jc w:val="center"/>
      <w:outlineLvl w:val="0"/>
    </w:pPr>
    <w:rPr>
      <w:rFonts w:asciiTheme="majorHAnsi" w:hAnsiTheme="majorHAnsi" w:cstheme="majorBidi"/>
      <w:b/>
      <w:bCs/>
      <w:sz w:val="32"/>
      <w:szCs w:val="32"/>
    </w:rPr>
  </w:style>
  <w:style w:type="character" w:customStyle="1" w:styleId="a4">
    <w:name w:val="標題 字元"/>
    <w:aliases w:val="大標題 字元"/>
    <w:basedOn w:val="a1"/>
    <w:link w:val="a0"/>
    <w:uiPriority w:val="10"/>
    <w:rsid w:val="00AD0762"/>
    <w:rPr>
      <w:rFonts w:asciiTheme="majorHAnsi" w:eastAsia="標楷體" w:hAnsiTheme="majorHAnsi" w:cstheme="majorBidi"/>
      <w:b/>
      <w:bCs/>
      <w:sz w:val="32"/>
      <w:szCs w:val="32"/>
    </w:rPr>
  </w:style>
  <w:style w:type="character" w:customStyle="1" w:styleId="20">
    <w:name w:val="標題 2 字元"/>
    <w:aliases w:val="副標 字元"/>
    <w:basedOn w:val="a1"/>
    <w:link w:val="2"/>
    <w:uiPriority w:val="9"/>
    <w:semiHidden/>
    <w:rsid w:val="00AD0762"/>
    <w:rPr>
      <w:rFonts w:asciiTheme="majorHAnsi" w:eastAsia="標楷體" w:hAnsiTheme="majorHAnsi" w:cstheme="majorBidi"/>
      <w:b/>
      <w:bCs/>
      <w:kern w:val="52"/>
      <w:szCs w:val="48"/>
    </w:rPr>
  </w:style>
  <w:style w:type="paragraph" w:styleId="a5">
    <w:name w:val="List Paragraph"/>
    <w:basedOn w:val="a"/>
    <w:uiPriority w:val="34"/>
    <w:qFormat/>
    <w:rsid w:val="00D851A5"/>
    <w:pPr>
      <w:ind w:leftChars="200" w:left="480"/>
    </w:pPr>
  </w:style>
  <w:style w:type="table" w:styleId="a6">
    <w:name w:val="Table Grid"/>
    <w:basedOn w:val="a2"/>
    <w:uiPriority w:val="39"/>
    <w:rsid w:val="00B5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志迪 蔡</dc:creator>
  <cp:keywords/>
  <dc:description/>
  <cp:lastModifiedBy>志迪 蔡</cp:lastModifiedBy>
  <cp:revision>2</cp:revision>
  <dcterms:created xsi:type="dcterms:W3CDTF">2021-08-05T05:01:00Z</dcterms:created>
  <dcterms:modified xsi:type="dcterms:W3CDTF">2021-08-05T05:23:00Z</dcterms:modified>
</cp:coreProperties>
</file>